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苏州市制冷、暖通空调行业品牌影响力企业申报表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（市场贡献奖、技术创新）</w:t>
      </w:r>
    </w:p>
    <w:tbl>
      <w:tblPr>
        <w:tblStyle w:val="4"/>
        <w:tblW w:w="94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325"/>
        <w:gridCol w:w="270"/>
        <w:gridCol w:w="1515"/>
        <w:gridCol w:w="255"/>
        <w:gridCol w:w="3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办公面积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自有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办事处□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</w:rPr>
              <w:t xml:space="preserve"> 分公司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企业经营</w:t>
            </w:r>
          </w:p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上年度</w:t>
            </w:r>
          </w:p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销售额（万元）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上年度</w:t>
            </w:r>
          </w:p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税收（万元）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品牌优势简要阐述（譬如技术优势、创新方面等）案例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填报企业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rPr>
                <w:rFonts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ascii="宋体" w:hAnsi="宋体"/>
              </w:rPr>
            </w:pPr>
          </w:p>
          <w:p>
            <w:pPr>
              <w:widowControl/>
              <w:ind w:firstLine="3360" w:firstLineChars="1600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签字（盖章）：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审核评价</w:t>
            </w:r>
            <w:r>
              <w:rPr>
                <w:rFonts w:hint="eastAsia" w:ascii="方正仿宋_GBK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签字（盖章）：         年    月    日</w:t>
            </w:r>
          </w:p>
          <w:p>
            <w:pPr>
              <w:widowControl/>
              <w:ind w:right="320"/>
              <w:jc w:val="right"/>
              <w:rPr>
                <w:rFonts w:ascii="宋体" w:hAnsi="宋体"/>
              </w:rPr>
            </w:pPr>
          </w:p>
        </w:tc>
      </w:tr>
    </w:tbl>
    <w:p>
      <w:pPr>
        <w:spacing w:line="300" w:lineRule="exact"/>
        <w:ind w:right="210" w:rightChars="100"/>
        <w:rPr>
          <w:rFonts w:ascii="宋体" w:hAnsi="宋体"/>
        </w:rPr>
      </w:pPr>
      <w:r>
        <w:rPr>
          <w:rFonts w:hint="eastAsia" w:ascii="宋体" w:hAnsi="宋体"/>
        </w:rPr>
        <w:t>说明：1、有案例的可以提供素材说明；</w:t>
      </w:r>
    </w:p>
    <w:p>
      <w:pPr>
        <w:spacing w:line="300" w:lineRule="exact"/>
        <w:ind w:right="210" w:rightChars="100"/>
        <w:rPr>
          <w:rFonts w:ascii="宋体" w:hAnsi="宋体"/>
        </w:rPr>
      </w:pPr>
      <w:r>
        <w:rPr>
          <w:rFonts w:hint="eastAsia" w:ascii="宋体" w:hAnsi="宋体"/>
        </w:rPr>
        <w:t xml:space="preserve">      2、此次调研主要突出品牌规模、技术优势、苏州地区代表性公建项目案例、（低碳、 节能、及智能化）等；</w:t>
      </w:r>
    </w:p>
    <w:p>
      <w:pPr>
        <w:spacing w:line="300" w:lineRule="exact"/>
        <w:ind w:right="210" w:rightChars="100"/>
      </w:pPr>
      <w:r>
        <w:rPr>
          <w:rFonts w:hint="eastAsia" w:ascii="宋体" w:hAnsi="宋体"/>
        </w:rPr>
        <w:t xml:space="preserve">      3、对苏州市经济发展作出里程碑的贡献作用（譬如地铁项目、数字化产业、生物医药、能源中心、节能改造、商用楼宇等）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NDZmZDNjNDFlNTU3ZWI3ZmM2MDlkYjhiNzA1OGYifQ=="/>
  </w:docVars>
  <w:rsids>
    <w:rsidRoot w:val="009C38E5"/>
    <w:rsid w:val="000A4C64"/>
    <w:rsid w:val="00110E76"/>
    <w:rsid w:val="002050AF"/>
    <w:rsid w:val="005944D1"/>
    <w:rsid w:val="005C1206"/>
    <w:rsid w:val="005C4338"/>
    <w:rsid w:val="00655142"/>
    <w:rsid w:val="0070222D"/>
    <w:rsid w:val="00873325"/>
    <w:rsid w:val="009C38E5"/>
    <w:rsid w:val="00A401AC"/>
    <w:rsid w:val="00B74A79"/>
    <w:rsid w:val="00DD3E61"/>
    <w:rsid w:val="00FA3CFD"/>
    <w:rsid w:val="03AC1758"/>
    <w:rsid w:val="055975FB"/>
    <w:rsid w:val="066D5959"/>
    <w:rsid w:val="121F3BBA"/>
    <w:rsid w:val="1D714805"/>
    <w:rsid w:val="22A80D94"/>
    <w:rsid w:val="41E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2023-02-20T06:56:00Z</dcterms:created>
  <dc:creator>Admin</dc:creator>
  <cp:lastModifiedBy>杜娟</cp:lastModifiedBy>
  <dcterms:modified xsi:type="dcterms:W3CDTF">2023-12-26T08:09:03Z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2D013F666E8C4A8EB9A171C4FDE1F1D9</vt:lpwstr>
  </property>
</Properties>
</file>